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669BB" w14:textId="02BFA80F" w:rsidR="00814704" w:rsidRPr="0025345D" w:rsidRDefault="00D32D43" w:rsidP="00814704">
      <w:pPr>
        <w:pStyle w:val="Normal1"/>
        <w:contextualSpacing w:val="0"/>
        <w:jc w:val="center"/>
        <w:rPr>
          <w:b/>
          <w:sz w:val="28"/>
          <w:lang w:val="es-CO"/>
        </w:rPr>
      </w:pPr>
      <w:r w:rsidRPr="0025345D">
        <w:rPr>
          <w:b/>
          <w:sz w:val="28"/>
          <w:lang w:val="es-CO"/>
        </w:rPr>
        <w:t xml:space="preserve">Gobierno Nacional reitera </w:t>
      </w:r>
      <w:r w:rsidR="0025345D" w:rsidRPr="0025345D">
        <w:rPr>
          <w:b/>
          <w:sz w:val="28"/>
          <w:lang w:val="es-CO"/>
        </w:rPr>
        <w:t>su compromiso con el fortalecimiento y la calidad de los medios públicos</w:t>
      </w:r>
    </w:p>
    <w:p w14:paraId="3CCE1B42" w14:textId="77777777" w:rsidR="00D6359D" w:rsidRPr="0025345D" w:rsidRDefault="00D6359D" w:rsidP="00CD349C">
      <w:pPr>
        <w:pStyle w:val="Normal1"/>
        <w:contextualSpacing w:val="0"/>
        <w:jc w:val="center"/>
        <w:rPr>
          <w:b/>
          <w:sz w:val="20"/>
          <w:szCs w:val="20"/>
          <w:lang w:val="es-CO"/>
        </w:rPr>
      </w:pPr>
    </w:p>
    <w:p w14:paraId="66435D8F" w14:textId="77777777" w:rsidR="00C2197F" w:rsidRPr="0025345D" w:rsidRDefault="00C2197F" w:rsidP="001E45DE">
      <w:pPr>
        <w:pStyle w:val="Normal1"/>
        <w:contextualSpacing w:val="0"/>
        <w:jc w:val="both"/>
        <w:rPr>
          <w:i/>
          <w:lang w:val="es-CO"/>
        </w:rPr>
      </w:pPr>
    </w:p>
    <w:p w14:paraId="3F96F81C" w14:textId="1C3F87C9" w:rsidR="0074638F" w:rsidRPr="0025345D" w:rsidRDefault="00EB0303" w:rsidP="000C2E41">
      <w:pPr>
        <w:pStyle w:val="Normal1"/>
        <w:numPr>
          <w:ilvl w:val="0"/>
          <w:numId w:val="1"/>
        </w:numPr>
        <w:contextualSpacing w:val="0"/>
        <w:jc w:val="both"/>
        <w:rPr>
          <w:b/>
          <w:bCs/>
          <w:i/>
          <w:lang w:val="es-CO"/>
        </w:rPr>
      </w:pPr>
      <w:r>
        <w:rPr>
          <w:i/>
          <w:lang w:val="es-CO"/>
        </w:rPr>
        <w:t>E</w:t>
      </w:r>
      <w:r w:rsidR="0025345D">
        <w:rPr>
          <w:i/>
          <w:lang w:val="es-CO"/>
        </w:rPr>
        <w:t>n Junta Directiva de RTVC</w:t>
      </w:r>
      <w:r w:rsidR="00763366">
        <w:rPr>
          <w:i/>
          <w:lang w:val="es-CO"/>
        </w:rPr>
        <w:t xml:space="preserve"> convocada por la ministra de las TIC, Sylvia </w:t>
      </w:r>
      <w:proofErr w:type="spellStart"/>
      <w:r w:rsidR="00763366">
        <w:rPr>
          <w:i/>
          <w:lang w:val="es-CO"/>
        </w:rPr>
        <w:t>Constaín</w:t>
      </w:r>
      <w:proofErr w:type="spellEnd"/>
      <w:r w:rsidR="00763366">
        <w:rPr>
          <w:i/>
          <w:lang w:val="es-CO"/>
        </w:rPr>
        <w:t>,</w:t>
      </w:r>
      <w:r w:rsidR="0025345D">
        <w:rPr>
          <w:i/>
          <w:lang w:val="es-CO"/>
        </w:rPr>
        <w:t xml:space="preserve"> se </w:t>
      </w:r>
      <w:r w:rsidR="000D23F8">
        <w:rPr>
          <w:i/>
          <w:lang w:val="es-CO"/>
        </w:rPr>
        <w:t xml:space="preserve">hizo la </w:t>
      </w:r>
      <w:bookmarkStart w:id="0" w:name="_Hlk533531010"/>
      <w:r w:rsidR="000D23F8">
        <w:rPr>
          <w:i/>
          <w:lang w:val="es-CO"/>
        </w:rPr>
        <w:t xml:space="preserve">revisión del plan estratégico de la entidad </w:t>
      </w:r>
      <w:r w:rsidR="0025345D">
        <w:rPr>
          <w:i/>
          <w:lang w:val="es-CO"/>
        </w:rPr>
        <w:t>para 2019.</w:t>
      </w:r>
    </w:p>
    <w:bookmarkEnd w:id="0"/>
    <w:p w14:paraId="7C9FEE06" w14:textId="6EDDEB5F" w:rsidR="00B127A6" w:rsidRPr="0077120B" w:rsidRDefault="00B127A6" w:rsidP="00B127A6">
      <w:pPr>
        <w:pStyle w:val="Normal1"/>
        <w:numPr>
          <w:ilvl w:val="0"/>
          <w:numId w:val="1"/>
        </w:numPr>
        <w:contextualSpacing w:val="0"/>
        <w:jc w:val="both"/>
        <w:rPr>
          <w:b/>
          <w:bCs/>
          <w:i/>
          <w:lang w:val="es-CO"/>
        </w:rPr>
      </w:pPr>
      <w:r>
        <w:rPr>
          <w:bCs/>
          <w:i/>
          <w:lang w:val="es-CO"/>
        </w:rPr>
        <w:t xml:space="preserve">El </w:t>
      </w:r>
      <w:proofErr w:type="gramStart"/>
      <w:r>
        <w:rPr>
          <w:bCs/>
          <w:i/>
          <w:lang w:val="es-CO"/>
        </w:rPr>
        <w:t>Presidente</w:t>
      </w:r>
      <w:proofErr w:type="gramEnd"/>
      <w:r>
        <w:rPr>
          <w:bCs/>
          <w:i/>
          <w:lang w:val="es-CO"/>
        </w:rPr>
        <w:t xml:space="preserve"> de la República anunciará en próximos días a sus dos delegados que integrarán la Junta Directiva de RTVC. Su labor será apoyar el </w:t>
      </w:r>
      <w:r w:rsidRPr="0025345D">
        <w:rPr>
          <w:i/>
          <w:lang w:val="es-CO"/>
        </w:rPr>
        <w:t>fortalec</w:t>
      </w:r>
      <w:r>
        <w:rPr>
          <w:i/>
          <w:lang w:val="es-CO"/>
        </w:rPr>
        <w:t>imiento</w:t>
      </w:r>
      <w:r w:rsidRPr="0025345D">
        <w:rPr>
          <w:i/>
          <w:lang w:val="es-CO"/>
        </w:rPr>
        <w:t xml:space="preserve"> </w:t>
      </w:r>
      <w:r>
        <w:rPr>
          <w:i/>
          <w:lang w:val="es-CO"/>
        </w:rPr>
        <w:t xml:space="preserve">de </w:t>
      </w:r>
      <w:r w:rsidRPr="0025345D">
        <w:rPr>
          <w:i/>
          <w:lang w:val="es-CO"/>
        </w:rPr>
        <w:t xml:space="preserve">los medios públicos </w:t>
      </w:r>
      <w:r>
        <w:rPr>
          <w:i/>
          <w:lang w:val="es-CO"/>
        </w:rPr>
        <w:t xml:space="preserve">e impulsar </w:t>
      </w:r>
      <w:r w:rsidRPr="0025345D">
        <w:rPr>
          <w:i/>
          <w:lang w:val="es-CO"/>
        </w:rPr>
        <w:t>producciones y programación con los más altos estándares de calidad</w:t>
      </w:r>
      <w:r>
        <w:rPr>
          <w:i/>
          <w:lang w:val="es-CO"/>
        </w:rPr>
        <w:t>.</w:t>
      </w:r>
      <w:r w:rsidRPr="0025345D">
        <w:rPr>
          <w:bCs/>
          <w:i/>
          <w:lang w:val="es-CO"/>
        </w:rPr>
        <w:t xml:space="preserve"> </w:t>
      </w:r>
    </w:p>
    <w:p w14:paraId="529B94D2" w14:textId="68F88293" w:rsidR="0077120B" w:rsidRPr="0077120B" w:rsidRDefault="00C139C8" w:rsidP="0077120B">
      <w:pPr>
        <w:pStyle w:val="Normal1"/>
        <w:numPr>
          <w:ilvl w:val="0"/>
          <w:numId w:val="1"/>
        </w:numPr>
        <w:contextualSpacing w:val="0"/>
        <w:jc w:val="both"/>
        <w:rPr>
          <w:bCs/>
          <w:i/>
          <w:lang w:val="es-CO"/>
        </w:rPr>
      </w:pPr>
      <w:r>
        <w:rPr>
          <w:bCs/>
          <w:i/>
          <w:lang w:val="es-CO"/>
        </w:rPr>
        <w:t xml:space="preserve">El propósito de </w:t>
      </w:r>
      <w:r w:rsidR="00763366">
        <w:rPr>
          <w:bCs/>
          <w:i/>
          <w:lang w:val="es-CO"/>
        </w:rPr>
        <w:t xml:space="preserve">estos </w:t>
      </w:r>
      <w:r>
        <w:rPr>
          <w:bCs/>
          <w:i/>
          <w:lang w:val="es-CO"/>
        </w:rPr>
        <w:t xml:space="preserve">espacios </w:t>
      </w:r>
      <w:r w:rsidR="00763366">
        <w:rPr>
          <w:bCs/>
          <w:i/>
          <w:lang w:val="es-CO"/>
        </w:rPr>
        <w:t xml:space="preserve">de reunión es </w:t>
      </w:r>
      <w:r w:rsidR="0077120B" w:rsidRPr="002E5B9F">
        <w:rPr>
          <w:bCs/>
          <w:i/>
          <w:lang w:val="es-CO"/>
        </w:rPr>
        <w:t>impulsar las mejores prácticas en libertad de expresión como parte fundamental del debate, la discusión y el intercambio de ideas dentro de nuestra democracia.</w:t>
      </w:r>
    </w:p>
    <w:p w14:paraId="22E16522" w14:textId="7A69424E" w:rsidR="0025345D" w:rsidRPr="0025345D" w:rsidRDefault="00F93A09" w:rsidP="000C2E41">
      <w:pPr>
        <w:pStyle w:val="Normal1"/>
        <w:numPr>
          <w:ilvl w:val="0"/>
          <w:numId w:val="1"/>
        </w:numPr>
        <w:contextualSpacing w:val="0"/>
        <w:jc w:val="both"/>
        <w:rPr>
          <w:bCs/>
          <w:i/>
          <w:lang w:val="es-CO"/>
        </w:rPr>
      </w:pPr>
      <w:r>
        <w:rPr>
          <w:i/>
          <w:lang w:val="es-CO"/>
        </w:rPr>
        <w:t xml:space="preserve">En aras de la transparencia, </w:t>
      </w:r>
      <w:r w:rsidR="0025345D" w:rsidRPr="0025345D">
        <w:rPr>
          <w:i/>
          <w:lang w:val="es-CO"/>
        </w:rPr>
        <w:t>RTVC solicitará una auditoría externa para revisar de qué manera se han cumplido los procesos de contratación, producción, coproducción y operación de la entidad durante los últimos años</w:t>
      </w:r>
      <w:r>
        <w:rPr>
          <w:i/>
          <w:lang w:val="es-CO"/>
        </w:rPr>
        <w:t>.</w:t>
      </w:r>
    </w:p>
    <w:p w14:paraId="5FB07AE7" w14:textId="77777777" w:rsidR="0074638F" w:rsidRPr="0025345D" w:rsidRDefault="0074638F" w:rsidP="0074638F">
      <w:pPr>
        <w:pStyle w:val="Normal1"/>
        <w:contextualSpacing w:val="0"/>
        <w:jc w:val="both"/>
        <w:rPr>
          <w:i/>
          <w:lang w:val="es-CO"/>
        </w:rPr>
      </w:pPr>
    </w:p>
    <w:p w14:paraId="5DEE629B" w14:textId="77777777" w:rsidR="00F23A45" w:rsidRPr="0025345D" w:rsidRDefault="00F23A45">
      <w:pPr>
        <w:pStyle w:val="Normal1"/>
        <w:contextualSpacing w:val="0"/>
        <w:jc w:val="both"/>
        <w:rPr>
          <w:b/>
          <w:lang w:val="es-CO"/>
        </w:rPr>
      </w:pPr>
    </w:p>
    <w:p w14:paraId="76608149" w14:textId="4088DE3A" w:rsidR="00652595" w:rsidRPr="0025345D" w:rsidRDefault="00B22E0B" w:rsidP="00652595">
      <w:pPr>
        <w:pStyle w:val="Normal1"/>
        <w:contextualSpacing w:val="0"/>
        <w:jc w:val="both"/>
        <w:rPr>
          <w:lang w:val="es-CO"/>
        </w:rPr>
      </w:pPr>
      <w:r w:rsidRPr="0025345D">
        <w:rPr>
          <w:b/>
          <w:lang w:val="es-CO"/>
        </w:rPr>
        <w:t>Bogotá, d</w:t>
      </w:r>
      <w:r w:rsidR="004C762E" w:rsidRPr="0025345D">
        <w:rPr>
          <w:b/>
          <w:lang w:val="es-CO"/>
        </w:rPr>
        <w:t xml:space="preserve">iciembre </w:t>
      </w:r>
      <w:r w:rsidR="00AF7B46" w:rsidRPr="0025345D">
        <w:rPr>
          <w:b/>
          <w:lang w:val="es-CO"/>
        </w:rPr>
        <w:t>2</w:t>
      </w:r>
      <w:r w:rsidR="00763366">
        <w:rPr>
          <w:b/>
          <w:lang w:val="es-CO"/>
        </w:rPr>
        <w:t>6</w:t>
      </w:r>
      <w:r w:rsidR="003826BD" w:rsidRPr="0025345D">
        <w:rPr>
          <w:b/>
          <w:lang w:val="es-CO"/>
        </w:rPr>
        <w:t xml:space="preserve"> </w:t>
      </w:r>
      <w:r w:rsidR="004C762E" w:rsidRPr="0025345D">
        <w:rPr>
          <w:b/>
          <w:lang w:val="es-CO"/>
        </w:rPr>
        <w:t>de 2018</w:t>
      </w:r>
      <w:r w:rsidR="007D2B01" w:rsidRPr="0025345D">
        <w:rPr>
          <w:b/>
          <w:lang w:val="es-CO"/>
        </w:rPr>
        <w:t xml:space="preserve">. </w:t>
      </w:r>
      <w:r w:rsidR="00652595" w:rsidRPr="0025345D">
        <w:rPr>
          <w:lang w:val="es-CO"/>
        </w:rPr>
        <w:t>El Gobierno Nacional y el Ministerio de Tecnologías de la Información y las Comunicaciones (MinTIC) reiteran su compromiso total con el fortalecimiento de los medios públicos, con la calidad de sus contenidos y con la misión de</w:t>
      </w:r>
      <w:r w:rsidR="00C31AA0">
        <w:rPr>
          <w:lang w:val="es-CO"/>
        </w:rPr>
        <w:t xml:space="preserve"> llevar producciones de los más altos estándares a la sociedad colombiana en todos los rincones del país. </w:t>
      </w:r>
    </w:p>
    <w:p w14:paraId="6F4CD6A3" w14:textId="77777777" w:rsidR="00652595" w:rsidRPr="0025345D" w:rsidRDefault="00652595" w:rsidP="00652595">
      <w:pPr>
        <w:pStyle w:val="Normal1"/>
        <w:contextualSpacing w:val="0"/>
        <w:jc w:val="both"/>
        <w:rPr>
          <w:lang w:val="es-CO"/>
        </w:rPr>
      </w:pPr>
    </w:p>
    <w:p w14:paraId="755FBE08" w14:textId="1213D885" w:rsidR="00B127A6" w:rsidRPr="00B127A6" w:rsidRDefault="00B127A6" w:rsidP="00B127A6">
      <w:pPr>
        <w:pStyle w:val="Normal1"/>
        <w:contextualSpacing w:val="0"/>
        <w:jc w:val="both"/>
        <w:rPr>
          <w:lang w:val="es-CO"/>
        </w:rPr>
      </w:pPr>
      <w:r w:rsidRPr="00EB0303">
        <w:rPr>
          <w:lang w:val="es-CO"/>
        </w:rPr>
        <w:t xml:space="preserve">La </w:t>
      </w:r>
      <w:r w:rsidR="00763366">
        <w:rPr>
          <w:lang w:val="es-CO"/>
        </w:rPr>
        <w:t>m</w:t>
      </w:r>
      <w:r w:rsidRPr="00EB0303">
        <w:rPr>
          <w:lang w:val="es-CO"/>
        </w:rPr>
        <w:t xml:space="preserve">inistra </w:t>
      </w:r>
      <w:r w:rsidR="00763366">
        <w:rPr>
          <w:lang w:val="es-CO"/>
        </w:rPr>
        <w:t xml:space="preserve">de las </w:t>
      </w:r>
      <w:r w:rsidRPr="00EB0303">
        <w:rPr>
          <w:lang w:val="es-CO"/>
        </w:rPr>
        <w:t>TIC</w:t>
      </w:r>
      <w:r w:rsidR="00EB0303">
        <w:rPr>
          <w:lang w:val="es-CO"/>
        </w:rPr>
        <w:t xml:space="preserve">, Sylvia </w:t>
      </w:r>
      <w:proofErr w:type="spellStart"/>
      <w:r w:rsidR="00EB0303">
        <w:rPr>
          <w:lang w:val="es-CO"/>
        </w:rPr>
        <w:t>Constaín</w:t>
      </w:r>
      <w:proofErr w:type="spellEnd"/>
      <w:r w:rsidR="00EB0303">
        <w:rPr>
          <w:lang w:val="es-CO"/>
        </w:rPr>
        <w:t>,</w:t>
      </w:r>
      <w:r w:rsidR="00721E65">
        <w:rPr>
          <w:lang w:val="es-CO"/>
        </w:rPr>
        <w:t xml:space="preserve"> </w:t>
      </w:r>
      <w:r w:rsidRPr="00EB0303">
        <w:rPr>
          <w:lang w:val="es-CO"/>
        </w:rPr>
        <w:t xml:space="preserve">convocó </w:t>
      </w:r>
      <w:r w:rsidR="00763366">
        <w:rPr>
          <w:lang w:val="es-CO"/>
        </w:rPr>
        <w:t xml:space="preserve">a </w:t>
      </w:r>
      <w:r w:rsidRPr="00EB0303">
        <w:rPr>
          <w:lang w:val="es-CO"/>
        </w:rPr>
        <w:t xml:space="preserve">la Junta Directiva de RTVC para </w:t>
      </w:r>
      <w:r w:rsidR="00EB0303" w:rsidRPr="00EB0303">
        <w:rPr>
          <w:lang w:val="es-CO"/>
        </w:rPr>
        <w:t>revis</w:t>
      </w:r>
      <w:r w:rsidR="00EB0303">
        <w:rPr>
          <w:lang w:val="es-CO"/>
        </w:rPr>
        <w:t>ar</w:t>
      </w:r>
      <w:r w:rsidR="00EB0303" w:rsidRPr="00EB0303">
        <w:rPr>
          <w:lang w:val="es-CO"/>
        </w:rPr>
        <w:t xml:space="preserve"> el plan estratégico de la entidad para 2019</w:t>
      </w:r>
      <w:r w:rsidR="000122E0">
        <w:rPr>
          <w:lang w:val="es-CO"/>
        </w:rPr>
        <w:t xml:space="preserve">, donde se decidió lo siguiente: </w:t>
      </w:r>
    </w:p>
    <w:p w14:paraId="750A22A1" w14:textId="77777777" w:rsidR="00B127A6" w:rsidRPr="00B127A6" w:rsidRDefault="00B127A6" w:rsidP="00B127A6">
      <w:pPr>
        <w:pStyle w:val="Normal1"/>
        <w:contextualSpacing w:val="0"/>
        <w:jc w:val="both"/>
        <w:rPr>
          <w:lang w:val="es-CO"/>
        </w:rPr>
      </w:pPr>
    </w:p>
    <w:p w14:paraId="20DF5FB8" w14:textId="32306A0C" w:rsidR="00B127A6" w:rsidRPr="00B127A6" w:rsidRDefault="00B127A6" w:rsidP="00B127A6">
      <w:pPr>
        <w:pStyle w:val="Normal1"/>
        <w:numPr>
          <w:ilvl w:val="0"/>
          <w:numId w:val="7"/>
        </w:numPr>
        <w:contextualSpacing w:val="0"/>
        <w:jc w:val="both"/>
        <w:rPr>
          <w:lang w:val="es-CO"/>
        </w:rPr>
      </w:pPr>
      <w:r w:rsidRPr="00B127A6">
        <w:rPr>
          <w:lang w:val="es-CO"/>
        </w:rPr>
        <w:t xml:space="preserve">El </w:t>
      </w:r>
      <w:proofErr w:type="gramStart"/>
      <w:r w:rsidRPr="00B127A6">
        <w:rPr>
          <w:lang w:val="es-CO"/>
        </w:rPr>
        <w:t>Presidente</w:t>
      </w:r>
      <w:proofErr w:type="gramEnd"/>
      <w:r w:rsidRPr="00B127A6">
        <w:rPr>
          <w:lang w:val="es-CO"/>
        </w:rPr>
        <w:t xml:space="preserve"> de la República dará a conocer en los próximos días el nombre de sus dos delegados en la Junta Directiva de la entidad. Estas personas contarán con amplia experiencia y reconocimiento en temas de producción de radio y TV, programación y manejo de asuntos informativos. Los delegados del </w:t>
      </w:r>
      <w:proofErr w:type="gramStart"/>
      <w:r w:rsidRPr="00B127A6">
        <w:rPr>
          <w:lang w:val="es-CO"/>
        </w:rPr>
        <w:t>Presidente</w:t>
      </w:r>
      <w:proofErr w:type="gramEnd"/>
      <w:r w:rsidRPr="00B127A6">
        <w:rPr>
          <w:lang w:val="es-CO"/>
        </w:rPr>
        <w:t xml:space="preserve">, desde su trabajo en la Junta Directiva, apoyarán a RTVC en su tarea de fortalecer a los medios públicos y de llevar a la sociedad producciones y programación con los más altos estándares de calidad, para que el sistema siga siendo un referente en la región y el mundo. </w:t>
      </w:r>
    </w:p>
    <w:p w14:paraId="3467D89B" w14:textId="66014038" w:rsidR="00B127A6" w:rsidRPr="00B127A6" w:rsidRDefault="00B127A6" w:rsidP="00B127A6">
      <w:pPr>
        <w:pStyle w:val="Normal1"/>
        <w:numPr>
          <w:ilvl w:val="0"/>
          <w:numId w:val="7"/>
        </w:numPr>
        <w:contextualSpacing w:val="0"/>
        <w:jc w:val="both"/>
        <w:rPr>
          <w:lang w:val="es-CO"/>
        </w:rPr>
      </w:pPr>
      <w:r w:rsidRPr="00B127A6">
        <w:rPr>
          <w:lang w:val="es-CO"/>
        </w:rPr>
        <w:t xml:space="preserve">Teniendo en cuenta la importancia del </w:t>
      </w:r>
      <w:bookmarkStart w:id="1" w:name="_GoBack"/>
      <w:r w:rsidRPr="00B127A6">
        <w:rPr>
          <w:lang w:val="es-CO"/>
        </w:rPr>
        <w:t>sistema de medios públicos y su objeto misional</w:t>
      </w:r>
      <w:bookmarkEnd w:id="1"/>
      <w:r w:rsidRPr="00B127A6">
        <w:rPr>
          <w:lang w:val="es-CO"/>
        </w:rPr>
        <w:t xml:space="preserve">, la </w:t>
      </w:r>
      <w:r>
        <w:rPr>
          <w:lang w:val="es-CO"/>
        </w:rPr>
        <w:t>p</w:t>
      </w:r>
      <w:r w:rsidRPr="00B127A6">
        <w:rPr>
          <w:lang w:val="es-CO"/>
        </w:rPr>
        <w:t xml:space="preserve">resencia de los ministros de TIC, Educación y Cultura en la Junta Directiva será indelegable, en principio por los próximos seis meses. </w:t>
      </w:r>
    </w:p>
    <w:p w14:paraId="0EED8615" w14:textId="3FEB1F27" w:rsidR="00B127A6" w:rsidRPr="00B127A6" w:rsidRDefault="00B127A6" w:rsidP="00B127A6">
      <w:pPr>
        <w:pStyle w:val="Normal1"/>
        <w:numPr>
          <w:ilvl w:val="0"/>
          <w:numId w:val="7"/>
        </w:numPr>
        <w:contextualSpacing w:val="0"/>
        <w:jc w:val="both"/>
        <w:rPr>
          <w:lang w:val="es-CO"/>
        </w:rPr>
      </w:pPr>
      <w:r w:rsidRPr="00B127A6">
        <w:rPr>
          <w:lang w:val="es-CO"/>
        </w:rPr>
        <w:t xml:space="preserve">La Junta Directiva y la gerencia de RTVC promoverán acciones concretas para incorporar las mejores prácticas en temas relacionados con libertad de expresión dentro del sistema de medios públicos en Colombia. En este sentido se escucharán los aportes que surjan desde la academia y diferentes organizaciones con interés en los asuntos de libertad de prensa. </w:t>
      </w:r>
    </w:p>
    <w:p w14:paraId="493D89F4" w14:textId="3A16F083" w:rsidR="00B127A6" w:rsidRPr="00B127A6" w:rsidRDefault="00B127A6" w:rsidP="00B127A6">
      <w:pPr>
        <w:pStyle w:val="Normal1"/>
        <w:numPr>
          <w:ilvl w:val="0"/>
          <w:numId w:val="7"/>
        </w:numPr>
        <w:contextualSpacing w:val="0"/>
        <w:jc w:val="both"/>
        <w:rPr>
          <w:lang w:val="es-CO"/>
        </w:rPr>
      </w:pPr>
      <w:r w:rsidRPr="00B127A6">
        <w:rPr>
          <w:lang w:val="es-CO"/>
        </w:rPr>
        <w:lastRenderedPageBreak/>
        <w:t xml:space="preserve">El Gerente de RTVC reiteró su disposición de colaborar activamente en las averiguaciones preliminares que actualmente cursan en la Procuraduría General de la Nación, sobre las versiones de supuestos actos de censura dentro de la entidad. Dicho proceso se inició después de acordar ese procedimiento con la Subgerente de Radio, y con el fin de aclarar lo más pronto posible lo sucedido. </w:t>
      </w:r>
    </w:p>
    <w:p w14:paraId="58E22391" w14:textId="6BA0CCCC" w:rsidR="00B127A6" w:rsidRPr="00B127A6" w:rsidRDefault="00763366" w:rsidP="00B127A6">
      <w:pPr>
        <w:pStyle w:val="Normal1"/>
        <w:numPr>
          <w:ilvl w:val="0"/>
          <w:numId w:val="7"/>
        </w:numPr>
        <w:contextualSpacing w:val="0"/>
        <w:jc w:val="both"/>
        <w:rPr>
          <w:lang w:val="es-CO"/>
        </w:rPr>
      </w:pPr>
      <w:r>
        <w:rPr>
          <w:lang w:val="es-CO"/>
        </w:rPr>
        <w:t>Con el objetivo</w:t>
      </w:r>
      <w:r w:rsidR="00B127A6" w:rsidRPr="00B127A6">
        <w:rPr>
          <w:lang w:val="es-CO"/>
        </w:rPr>
        <w:t xml:space="preserve"> de fortalecer los mecanismos internos de selección de las producciones y coproducciones –así como de su programación- y de garantizar la excelencia en su contenido educativo y cultural, RTVC fortalecerá dichas instancias –incluidos los Comités de Programación y Producción- para que expertos externos e interesados en la promoción de contenidos de calidad puedan participar y opinar al respecto. </w:t>
      </w:r>
    </w:p>
    <w:p w14:paraId="767B47EA" w14:textId="62BA9401" w:rsidR="00B127A6" w:rsidRPr="00B127A6" w:rsidRDefault="00B127A6" w:rsidP="00B127A6">
      <w:pPr>
        <w:pStyle w:val="Normal1"/>
        <w:numPr>
          <w:ilvl w:val="0"/>
          <w:numId w:val="7"/>
        </w:numPr>
        <w:contextualSpacing w:val="0"/>
        <w:jc w:val="both"/>
        <w:rPr>
          <w:lang w:val="es-CO"/>
        </w:rPr>
      </w:pPr>
      <w:r w:rsidRPr="00B127A6">
        <w:rPr>
          <w:lang w:val="es-CO"/>
        </w:rPr>
        <w:t xml:space="preserve">La Junta Directiva y la Gerencia de RTVC harán seguimiento de los procesos de investigación solicitados a la Procuraduría General de la Nación y otros entes de control para establecer denuncias sobre supuestos actos de manejos irregulares en procesos de contratación y manejo de recursos al interior de la entidad. Dichas denuncias fueron recibidas el 2 de agosto de 2018 y hacen referencia a procesos de contratación y operación ocurridos en los últimos </w:t>
      </w:r>
      <w:r>
        <w:rPr>
          <w:lang w:val="es-CO"/>
        </w:rPr>
        <w:t xml:space="preserve">2 </w:t>
      </w:r>
      <w:r w:rsidRPr="00B127A6">
        <w:rPr>
          <w:lang w:val="es-CO"/>
        </w:rPr>
        <w:t xml:space="preserve">años. </w:t>
      </w:r>
    </w:p>
    <w:p w14:paraId="7282DED4" w14:textId="2ACCC87A" w:rsidR="00B127A6" w:rsidRPr="00B127A6" w:rsidRDefault="00B127A6" w:rsidP="00B127A6">
      <w:pPr>
        <w:pStyle w:val="Normal1"/>
        <w:numPr>
          <w:ilvl w:val="0"/>
          <w:numId w:val="7"/>
        </w:numPr>
        <w:contextualSpacing w:val="0"/>
        <w:jc w:val="both"/>
        <w:rPr>
          <w:lang w:val="es-CO"/>
        </w:rPr>
      </w:pPr>
      <w:r w:rsidRPr="00B127A6">
        <w:rPr>
          <w:lang w:val="es-CO"/>
        </w:rPr>
        <w:t>En aras de la transparencia, RTVC solicitará una auditoría externa para revisar de qué manera se han cumplido los procesos de contratación, producción, coproducción y operación de la entidad durante los últimos años, y si dichos procesos se han ajustado a las normas vigentes. Así mismo, se solicitará el acompañamiento de los entes de control y la Defensoría del Pueblo en los futuros procedimientos de contratación y coproducción al interior de la entidad.</w:t>
      </w:r>
    </w:p>
    <w:p w14:paraId="5DA09F1A" w14:textId="5AD2574F" w:rsidR="00652595" w:rsidRPr="0025345D" w:rsidRDefault="00652595" w:rsidP="00B127A6">
      <w:pPr>
        <w:pStyle w:val="Normal1"/>
        <w:contextualSpacing w:val="0"/>
        <w:jc w:val="both"/>
        <w:rPr>
          <w:highlight w:val="white"/>
          <w:lang w:val="es-CO"/>
        </w:rPr>
      </w:pPr>
    </w:p>
    <w:p w14:paraId="098E9BDB" w14:textId="0720CBCC" w:rsidR="008E7DF7" w:rsidRPr="0025345D" w:rsidRDefault="004939FA">
      <w:pPr>
        <w:pStyle w:val="Normal1"/>
        <w:contextualSpacing w:val="0"/>
        <w:jc w:val="both"/>
        <w:rPr>
          <w:highlight w:val="white"/>
          <w:lang w:val="es-CO"/>
        </w:rPr>
      </w:pPr>
      <w:r w:rsidRPr="0025345D">
        <w:rPr>
          <w:highlight w:val="white"/>
          <w:lang w:val="es-CO"/>
        </w:rPr>
        <w:t>(/FIN)</w:t>
      </w:r>
    </w:p>
    <w:sectPr w:rsidR="008E7DF7" w:rsidRPr="0025345D" w:rsidSect="007854E6">
      <w:headerReference w:type="default" r:id="rId8"/>
      <w:footerReference w:type="even" r:id="rId9"/>
      <w:footerReference w:type="default" r:id="rId10"/>
      <w:pgSz w:w="12240" w:h="15840"/>
      <w:pgMar w:top="1440" w:right="1440" w:bottom="113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B74B4" w14:textId="77777777" w:rsidR="00E72F9A" w:rsidRDefault="00E72F9A" w:rsidP="001D1B6D">
      <w:pPr>
        <w:spacing w:line="240" w:lineRule="auto"/>
      </w:pPr>
      <w:r>
        <w:separator/>
      </w:r>
    </w:p>
  </w:endnote>
  <w:endnote w:type="continuationSeparator" w:id="0">
    <w:p w14:paraId="26F0B1D1" w14:textId="77777777" w:rsidR="00E72F9A" w:rsidRDefault="00E72F9A" w:rsidP="001D1B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1534E" w14:textId="77777777" w:rsidR="001D1B6D" w:rsidRDefault="001D1B6D" w:rsidP="007453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C994539" w14:textId="77777777" w:rsidR="001D1B6D" w:rsidRDefault="001D1B6D" w:rsidP="001D1B6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BAAC" w14:textId="77777777" w:rsidR="001D1B6D" w:rsidRDefault="001D1B6D" w:rsidP="007453C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6EF5">
      <w:rPr>
        <w:rStyle w:val="Nmerodepgina"/>
        <w:noProof/>
      </w:rPr>
      <w:t>2</w:t>
    </w:r>
    <w:r>
      <w:rPr>
        <w:rStyle w:val="Nmerodepgina"/>
      </w:rPr>
      <w:fldChar w:fldCharType="end"/>
    </w:r>
  </w:p>
  <w:p w14:paraId="75832BC2" w14:textId="77777777" w:rsidR="001D1B6D" w:rsidRDefault="001D1B6D" w:rsidP="001D1B6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F9A37" w14:textId="77777777" w:rsidR="00E72F9A" w:rsidRDefault="00E72F9A" w:rsidP="001D1B6D">
      <w:pPr>
        <w:spacing w:line="240" w:lineRule="auto"/>
      </w:pPr>
      <w:r>
        <w:separator/>
      </w:r>
    </w:p>
  </w:footnote>
  <w:footnote w:type="continuationSeparator" w:id="0">
    <w:p w14:paraId="4EE116D5" w14:textId="77777777" w:rsidR="00E72F9A" w:rsidRDefault="00E72F9A" w:rsidP="001D1B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4F079" w14:textId="47F2E413" w:rsidR="003431B8" w:rsidRDefault="003431B8" w:rsidP="003431B8">
    <w:pPr>
      <w:pStyle w:val="Encabezado"/>
      <w:rPr>
        <w:noProof/>
      </w:rPr>
    </w:pPr>
    <w:r>
      <w:rPr>
        <w:noProof/>
      </w:rPr>
      <w:t xml:space="preserve"> </w:t>
    </w:r>
    <w:r>
      <w:rPr>
        <w:noProof/>
      </w:rPr>
      <w:tab/>
    </w:r>
    <w:r>
      <w:rPr>
        <w:noProof/>
      </w:rPr>
      <w:tab/>
    </w:r>
    <w:r w:rsidR="008E46D8">
      <w:rPr>
        <w:noProof/>
      </w:rPr>
      <w:drawing>
        <wp:inline distT="0" distB="0" distL="0" distR="0" wp14:anchorId="4C248266" wp14:editId="10A1E0D2">
          <wp:extent cx="2305050" cy="486891"/>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intic.jpg"/>
                  <pic:cNvPicPr/>
                </pic:nvPicPr>
                <pic:blipFill>
                  <a:blip r:embed="rId1"/>
                  <a:stretch>
                    <a:fillRect/>
                  </a:stretch>
                </pic:blipFill>
                <pic:spPr>
                  <a:xfrm>
                    <a:off x="0" y="0"/>
                    <a:ext cx="2351051" cy="496608"/>
                  </a:xfrm>
                  <a:prstGeom prst="rect">
                    <a:avLst/>
                  </a:prstGeom>
                </pic:spPr>
              </pic:pic>
            </a:graphicData>
          </a:graphic>
        </wp:inline>
      </w:drawing>
    </w:r>
  </w:p>
  <w:p w14:paraId="5246CE3B" w14:textId="77777777" w:rsidR="003431B8" w:rsidRDefault="003431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064"/>
    <w:multiLevelType w:val="hybridMultilevel"/>
    <w:tmpl w:val="5A56E8F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6615797"/>
    <w:multiLevelType w:val="hybridMultilevel"/>
    <w:tmpl w:val="FA8EB7C8"/>
    <w:lvl w:ilvl="0" w:tplc="58F895D8">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F02239"/>
    <w:multiLevelType w:val="hybridMultilevel"/>
    <w:tmpl w:val="46CEA0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3311EE"/>
    <w:multiLevelType w:val="hybridMultilevel"/>
    <w:tmpl w:val="109EDD80"/>
    <w:lvl w:ilvl="0" w:tplc="58F895D8">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1C67F89"/>
    <w:multiLevelType w:val="hybridMultilevel"/>
    <w:tmpl w:val="0178BFFE"/>
    <w:lvl w:ilvl="0" w:tplc="3782FAE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A876F2"/>
    <w:multiLevelType w:val="hybridMultilevel"/>
    <w:tmpl w:val="04C0970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F60F55"/>
    <w:multiLevelType w:val="hybridMultilevel"/>
    <w:tmpl w:val="DA06A386"/>
    <w:lvl w:ilvl="0" w:tplc="3782FAE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AA67DC8"/>
    <w:multiLevelType w:val="hybridMultilevel"/>
    <w:tmpl w:val="6C7069B6"/>
    <w:lvl w:ilvl="0" w:tplc="3782FAEC">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FDE31C8"/>
    <w:multiLevelType w:val="hybridMultilevel"/>
    <w:tmpl w:val="22B26BC2"/>
    <w:lvl w:ilvl="0" w:tplc="58F895D8">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7"/>
  </w:num>
  <w:num w:numId="5">
    <w:abstractNumId w:val="4"/>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337"/>
    <w:rsid w:val="000045F1"/>
    <w:rsid w:val="00006984"/>
    <w:rsid w:val="000122E0"/>
    <w:rsid w:val="00021B84"/>
    <w:rsid w:val="00026CE4"/>
    <w:rsid w:val="00027283"/>
    <w:rsid w:val="00040E0E"/>
    <w:rsid w:val="000443CD"/>
    <w:rsid w:val="000640B5"/>
    <w:rsid w:val="00073D00"/>
    <w:rsid w:val="000A106E"/>
    <w:rsid w:val="000B7198"/>
    <w:rsid w:val="000C2E41"/>
    <w:rsid w:val="000D23F8"/>
    <w:rsid w:val="000D72C7"/>
    <w:rsid w:val="000E14A2"/>
    <w:rsid w:val="000E5200"/>
    <w:rsid w:val="000E535C"/>
    <w:rsid w:val="00102F8D"/>
    <w:rsid w:val="001055A9"/>
    <w:rsid w:val="001135BD"/>
    <w:rsid w:val="00135D01"/>
    <w:rsid w:val="001474E6"/>
    <w:rsid w:val="0015750F"/>
    <w:rsid w:val="001722BB"/>
    <w:rsid w:val="00175B95"/>
    <w:rsid w:val="00197F76"/>
    <w:rsid w:val="001B4052"/>
    <w:rsid w:val="001B76F2"/>
    <w:rsid w:val="001C03C4"/>
    <w:rsid w:val="001C15A0"/>
    <w:rsid w:val="001C45A9"/>
    <w:rsid w:val="001C4C35"/>
    <w:rsid w:val="001D1B6D"/>
    <w:rsid w:val="001D47F8"/>
    <w:rsid w:val="001D4ABE"/>
    <w:rsid w:val="001E45DE"/>
    <w:rsid w:val="001F5C0C"/>
    <w:rsid w:val="002105DB"/>
    <w:rsid w:val="00211355"/>
    <w:rsid w:val="002133E5"/>
    <w:rsid w:val="00224EA0"/>
    <w:rsid w:val="00237554"/>
    <w:rsid w:val="00245A56"/>
    <w:rsid w:val="0025345D"/>
    <w:rsid w:val="002811E5"/>
    <w:rsid w:val="0028602E"/>
    <w:rsid w:val="002A46CC"/>
    <w:rsid w:val="002B6577"/>
    <w:rsid w:val="002C28BC"/>
    <w:rsid w:val="002D4EB2"/>
    <w:rsid w:val="002E0915"/>
    <w:rsid w:val="002E5B9F"/>
    <w:rsid w:val="00300B47"/>
    <w:rsid w:val="00321067"/>
    <w:rsid w:val="0032445D"/>
    <w:rsid w:val="003431B8"/>
    <w:rsid w:val="00364BCE"/>
    <w:rsid w:val="003826BD"/>
    <w:rsid w:val="00394067"/>
    <w:rsid w:val="003A04EF"/>
    <w:rsid w:val="003B3694"/>
    <w:rsid w:val="003C0967"/>
    <w:rsid w:val="003C22B4"/>
    <w:rsid w:val="003D489D"/>
    <w:rsid w:val="003E1868"/>
    <w:rsid w:val="003E448B"/>
    <w:rsid w:val="003F6845"/>
    <w:rsid w:val="004025F9"/>
    <w:rsid w:val="00430DAF"/>
    <w:rsid w:val="00431BD8"/>
    <w:rsid w:val="00432769"/>
    <w:rsid w:val="00435385"/>
    <w:rsid w:val="00441EC3"/>
    <w:rsid w:val="0044635C"/>
    <w:rsid w:val="00466EF5"/>
    <w:rsid w:val="004735D6"/>
    <w:rsid w:val="00475213"/>
    <w:rsid w:val="00482681"/>
    <w:rsid w:val="004939FA"/>
    <w:rsid w:val="00497D34"/>
    <w:rsid w:val="004A0866"/>
    <w:rsid w:val="004C762E"/>
    <w:rsid w:val="004D1CC3"/>
    <w:rsid w:val="004E1066"/>
    <w:rsid w:val="004E49BE"/>
    <w:rsid w:val="004F5D3C"/>
    <w:rsid w:val="00506CC2"/>
    <w:rsid w:val="00513090"/>
    <w:rsid w:val="00516163"/>
    <w:rsid w:val="00547469"/>
    <w:rsid w:val="005574AF"/>
    <w:rsid w:val="00575135"/>
    <w:rsid w:val="00577653"/>
    <w:rsid w:val="00587ED6"/>
    <w:rsid w:val="00594957"/>
    <w:rsid w:val="005A6C87"/>
    <w:rsid w:val="005E0BCD"/>
    <w:rsid w:val="005E46DF"/>
    <w:rsid w:val="006045F0"/>
    <w:rsid w:val="006246D3"/>
    <w:rsid w:val="0063099D"/>
    <w:rsid w:val="00652595"/>
    <w:rsid w:val="00671E8D"/>
    <w:rsid w:val="00693E42"/>
    <w:rsid w:val="006A5C7D"/>
    <w:rsid w:val="006C1C6D"/>
    <w:rsid w:val="006E2F43"/>
    <w:rsid w:val="006F2EA5"/>
    <w:rsid w:val="006F33B4"/>
    <w:rsid w:val="00700083"/>
    <w:rsid w:val="007013B4"/>
    <w:rsid w:val="00714C90"/>
    <w:rsid w:val="00716B20"/>
    <w:rsid w:val="00721E65"/>
    <w:rsid w:val="007370E7"/>
    <w:rsid w:val="00737337"/>
    <w:rsid w:val="0074638F"/>
    <w:rsid w:val="00760E6E"/>
    <w:rsid w:val="00763366"/>
    <w:rsid w:val="007675C6"/>
    <w:rsid w:val="0077120B"/>
    <w:rsid w:val="007854E6"/>
    <w:rsid w:val="00792F96"/>
    <w:rsid w:val="007C3BBB"/>
    <w:rsid w:val="007D28B9"/>
    <w:rsid w:val="007D2B01"/>
    <w:rsid w:val="007E0517"/>
    <w:rsid w:val="007E2F49"/>
    <w:rsid w:val="00801987"/>
    <w:rsid w:val="00805EC7"/>
    <w:rsid w:val="00814704"/>
    <w:rsid w:val="00827566"/>
    <w:rsid w:val="00827710"/>
    <w:rsid w:val="00832186"/>
    <w:rsid w:val="00832284"/>
    <w:rsid w:val="00836188"/>
    <w:rsid w:val="00861C27"/>
    <w:rsid w:val="008776C2"/>
    <w:rsid w:val="008A307A"/>
    <w:rsid w:val="008B29D5"/>
    <w:rsid w:val="008E46D8"/>
    <w:rsid w:val="008E7DF7"/>
    <w:rsid w:val="00905668"/>
    <w:rsid w:val="00906159"/>
    <w:rsid w:val="00910225"/>
    <w:rsid w:val="009113F1"/>
    <w:rsid w:val="0091201E"/>
    <w:rsid w:val="009177D9"/>
    <w:rsid w:val="00945EA9"/>
    <w:rsid w:val="00950B4B"/>
    <w:rsid w:val="009567E4"/>
    <w:rsid w:val="009618ED"/>
    <w:rsid w:val="009861F3"/>
    <w:rsid w:val="009A5323"/>
    <w:rsid w:val="009A716D"/>
    <w:rsid w:val="009C7874"/>
    <w:rsid w:val="009C7B22"/>
    <w:rsid w:val="009D64EF"/>
    <w:rsid w:val="009E08FB"/>
    <w:rsid w:val="009E2DCE"/>
    <w:rsid w:val="009F039D"/>
    <w:rsid w:val="00A06260"/>
    <w:rsid w:val="00A207F7"/>
    <w:rsid w:val="00A25CC2"/>
    <w:rsid w:val="00A40010"/>
    <w:rsid w:val="00A500A5"/>
    <w:rsid w:val="00A51903"/>
    <w:rsid w:val="00A51AC8"/>
    <w:rsid w:val="00A51FC3"/>
    <w:rsid w:val="00A60107"/>
    <w:rsid w:val="00A656BC"/>
    <w:rsid w:val="00A8407F"/>
    <w:rsid w:val="00A84C02"/>
    <w:rsid w:val="00AB44F5"/>
    <w:rsid w:val="00AB463E"/>
    <w:rsid w:val="00AC04A8"/>
    <w:rsid w:val="00AD5373"/>
    <w:rsid w:val="00AF7B46"/>
    <w:rsid w:val="00B127A6"/>
    <w:rsid w:val="00B22E0B"/>
    <w:rsid w:val="00B2495E"/>
    <w:rsid w:val="00B3116E"/>
    <w:rsid w:val="00B357AE"/>
    <w:rsid w:val="00B37360"/>
    <w:rsid w:val="00B44A73"/>
    <w:rsid w:val="00B46127"/>
    <w:rsid w:val="00B62A17"/>
    <w:rsid w:val="00B75A44"/>
    <w:rsid w:val="00B76DB3"/>
    <w:rsid w:val="00B94E15"/>
    <w:rsid w:val="00BA52C0"/>
    <w:rsid w:val="00BD1FDA"/>
    <w:rsid w:val="00BD2DD9"/>
    <w:rsid w:val="00C115F6"/>
    <w:rsid w:val="00C120B3"/>
    <w:rsid w:val="00C139C8"/>
    <w:rsid w:val="00C17DA8"/>
    <w:rsid w:val="00C2197F"/>
    <w:rsid w:val="00C21F27"/>
    <w:rsid w:val="00C31AA0"/>
    <w:rsid w:val="00C35DC1"/>
    <w:rsid w:val="00C41500"/>
    <w:rsid w:val="00C556CB"/>
    <w:rsid w:val="00C57514"/>
    <w:rsid w:val="00C633E8"/>
    <w:rsid w:val="00C729C1"/>
    <w:rsid w:val="00C8165E"/>
    <w:rsid w:val="00C81C21"/>
    <w:rsid w:val="00CA6394"/>
    <w:rsid w:val="00CB3442"/>
    <w:rsid w:val="00CD349C"/>
    <w:rsid w:val="00CE1C9D"/>
    <w:rsid w:val="00CE23DB"/>
    <w:rsid w:val="00D0310C"/>
    <w:rsid w:val="00D033BB"/>
    <w:rsid w:val="00D32D43"/>
    <w:rsid w:val="00D43830"/>
    <w:rsid w:val="00D609AF"/>
    <w:rsid w:val="00D6359D"/>
    <w:rsid w:val="00D67F35"/>
    <w:rsid w:val="00D70BCE"/>
    <w:rsid w:val="00D76383"/>
    <w:rsid w:val="00D8385F"/>
    <w:rsid w:val="00D861C3"/>
    <w:rsid w:val="00DA315D"/>
    <w:rsid w:val="00DA3278"/>
    <w:rsid w:val="00DB6127"/>
    <w:rsid w:val="00DF6B6E"/>
    <w:rsid w:val="00E0653A"/>
    <w:rsid w:val="00E1145F"/>
    <w:rsid w:val="00E20C23"/>
    <w:rsid w:val="00E3065E"/>
    <w:rsid w:val="00E36464"/>
    <w:rsid w:val="00E72F9A"/>
    <w:rsid w:val="00E740D2"/>
    <w:rsid w:val="00EB0303"/>
    <w:rsid w:val="00EC0E8A"/>
    <w:rsid w:val="00EC728D"/>
    <w:rsid w:val="00ED0BEF"/>
    <w:rsid w:val="00ED77F9"/>
    <w:rsid w:val="00EF5C14"/>
    <w:rsid w:val="00EF675E"/>
    <w:rsid w:val="00F069DF"/>
    <w:rsid w:val="00F1028C"/>
    <w:rsid w:val="00F23A45"/>
    <w:rsid w:val="00F245A7"/>
    <w:rsid w:val="00F436DD"/>
    <w:rsid w:val="00F52790"/>
    <w:rsid w:val="00F60544"/>
    <w:rsid w:val="00F61919"/>
    <w:rsid w:val="00F67CFA"/>
    <w:rsid w:val="00F72CBD"/>
    <w:rsid w:val="00F9392D"/>
    <w:rsid w:val="00F93A09"/>
    <w:rsid w:val="00F96BC8"/>
    <w:rsid w:val="00FB75CE"/>
    <w:rsid w:val="00FC33CB"/>
    <w:rsid w:val="00FC413F"/>
    <w:rsid w:val="00FD1E1D"/>
    <w:rsid w:val="00FE5B9F"/>
    <w:rsid w:val="00FF10CA"/>
  </w:rsids>
  <m:mathPr>
    <m:mathFont m:val="Cambria Math"/>
    <m:brkBin m:val="before"/>
    <m:brkBinSub m:val="--"/>
    <m:smallFrac m:val="0"/>
    <m:dispDef/>
    <m:lMargin m:val="0"/>
    <m:rMargin m:val="0"/>
    <m:defJc m:val="centerGroup"/>
    <m:wrapIndent m:val="1440"/>
    <m:intLim m:val="subSup"/>
    <m:naryLim m:val="undOvr"/>
  </m:mathPr>
  <w:themeFontLang w:val="es-CO" w:eastAsia="ja-JP" w:bidi="te-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79E668"/>
  <w15:docId w15:val="{05EECA04-0DE2-3147-B674-55F221F4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s-E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1"/>
    <w:next w:val="Normal1"/>
    <w:pPr>
      <w:keepNext/>
      <w:keepLines/>
      <w:spacing w:before="400" w:after="120"/>
      <w:outlineLvl w:val="0"/>
    </w:pPr>
    <w:rPr>
      <w:sz w:val="40"/>
      <w:szCs w:val="40"/>
    </w:rPr>
  </w:style>
  <w:style w:type="paragraph" w:styleId="Ttulo2">
    <w:name w:val="heading 2"/>
    <w:basedOn w:val="Normal1"/>
    <w:next w:val="Normal1"/>
    <w:pPr>
      <w:keepNext/>
      <w:keepLines/>
      <w:spacing w:before="360" w:after="120"/>
      <w:outlineLvl w:val="1"/>
    </w:pPr>
    <w:rPr>
      <w:sz w:val="32"/>
      <w:szCs w:val="32"/>
    </w:rPr>
  </w:style>
  <w:style w:type="paragraph" w:styleId="Ttulo3">
    <w:name w:val="heading 3"/>
    <w:basedOn w:val="Normal1"/>
    <w:next w:val="Normal1"/>
    <w:pPr>
      <w:keepNext/>
      <w:keepLines/>
      <w:spacing w:before="320" w:after="80"/>
      <w:outlineLvl w:val="2"/>
    </w:pPr>
    <w:rPr>
      <w:color w:val="434343"/>
      <w:sz w:val="28"/>
      <w:szCs w:val="28"/>
    </w:rPr>
  </w:style>
  <w:style w:type="paragraph" w:styleId="Ttulo4">
    <w:name w:val="heading 4"/>
    <w:basedOn w:val="Normal1"/>
    <w:next w:val="Normal1"/>
    <w:pPr>
      <w:keepNext/>
      <w:keepLines/>
      <w:spacing w:before="280" w:after="80"/>
      <w:outlineLvl w:val="3"/>
    </w:pPr>
    <w:rPr>
      <w:color w:val="666666"/>
      <w:sz w:val="24"/>
      <w:szCs w:val="24"/>
    </w:rPr>
  </w:style>
  <w:style w:type="paragraph" w:styleId="Ttulo5">
    <w:name w:val="heading 5"/>
    <w:basedOn w:val="Normal1"/>
    <w:next w:val="Normal1"/>
    <w:pPr>
      <w:keepNext/>
      <w:keepLines/>
      <w:spacing w:before="240" w:after="80"/>
      <w:outlineLvl w:val="4"/>
    </w:pPr>
    <w:rPr>
      <w:color w:val="666666"/>
    </w:rPr>
  </w:style>
  <w:style w:type="paragraph" w:styleId="Ttulo6">
    <w:name w:val="heading 6"/>
    <w:basedOn w:val="Normal1"/>
    <w:next w:val="Normal1"/>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tulo">
    <w:name w:val="Title"/>
    <w:basedOn w:val="Normal1"/>
    <w:next w:val="Normal1"/>
    <w:pPr>
      <w:keepNext/>
      <w:keepLines/>
      <w:spacing w:after="60"/>
    </w:pPr>
    <w:rPr>
      <w:sz w:val="52"/>
      <w:szCs w:val="52"/>
    </w:rPr>
  </w:style>
  <w:style w:type="paragraph" w:styleId="Subttulo">
    <w:name w:val="Subtitle"/>
    <w:basedOn w:val="Normal1"/>
    <w:next w:val="Normal1"/>
    <w:pPr>
      <w:keepNext/>
      <w:keepLines/>
      <w:spacing w:after="320"/>
    </w:pPr>
    <w:rPr>
      <w:color w:val="666666"/>
      <w:sz w:val="30"/>
      <w:szCs w:val="30"/>
    </w:rPr>
  </w:style>
  <w:style w:type="paragraph" w:styleId="Textodeglobo">
    <w:name w:val="Balloon Text"/>
    <w:basedOn w:val="Normal"/>
    <w:link w:val="TextodegloboCar"/>
    <w:uiPriority w:val="99"/>
    <w:semiHidden/>
    <w:unhideWhenUsed/>
    <w:rsid w:val="00F23A45"/>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23A45"/>
    <w:rPr>
      <w:rFonts w:ascii="Lucida Grande" w:hAnsi="Lucida Grande" w:cs="Lucida Grande"/>
      <w:sz w:val="18"/>
      <w:szCs w:val="18"/>
    </w:rPr>
  </w:style>
  <w:style w:type="paragraph" w:styleId="Prrafodelista">
    <w:name w:val="List Paragraph"/>
    <w:basedOn w:val="Normal"/>
    <w:uiPriority w:val="34"/>
    <w:qFormat/>
    <w:rsid w:val="00B22E0B"/>
    <w:pPr>
      <w:ind w:left="720"/>
    </w:pPr>
  </w:style>
  <w:style w:type="paragraph" w:styleId="Piedepgina">
    <w:name w:val="footer"/>
    <w:basedOn w:val="Normal"/>
    <w:link w:val="PiedepginaCar"/>
    <w:uiPriority w:val="99"/>
    <w:unhideWhenUsed/>
    <w:rsid w:val="001D1B6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D1B6D"/>
  </w:style>
  <w:style w:type="character" w:styleId="Nmerodepgina">
    <w:name w:val="page number"/>
    <w:basedOn w:val="Fuentedeprrafopredeter"/>
    <w:uiPriority w:val="99"/>
    <w:semiHidden/>
    <w:unhideWhenUsed/>
    <w:rsid w:val="001D1B6D"/>
  </w:style>
  <w:style w:type="character" w:styleId="nfasis">
    <w:name w:val="Emphasis"/>
    <w:basedOn w:val="Fuentedeprrafopredeter"/>
    <w:uiPriority w:val="20"/>
    <w:qFormat/>
    <w:rsid w:val="009567E4"/>
    <w:rPr>
      <w:i/>
      <w:iCs/>
    </w:rPr>
  </w:style>
  <w:style w:type="paragraph" w:styleId="Encabezado">
    <w:name w:val="header"/>
    <w:basedOn w:val="Normal"/>
    <w:link w:val="EncabezadoCar"/>
    <w:uiPriority w:val="99"/>
    <w:unhideWhenUsed/>
    <w:rsid w:val="003431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43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4C754-55DE-4499-AC2E-3EB99274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Lucia Perez Garcia</dc:creator>
  <cp:lastModifiedBy>Valerie Cifuentes Martinez</cp:lastModifiedBy>
  <cp:revision>2</cp:revision>
  <cp:lastPrinted>2018-12-11T20:47:00Z</cp:lastPrinted>
  <dcterms:created xsi:type="dcterms:W3CDTF">2018-12-26T15:38:00Z</dcterms:created>
  <dcterms:modified xsi:type="dcterms:W3CDTF">2018-12-26T15:38:00Z</dcterms:modified>
</cp:coreProperties>
</file>